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0" w:name="Par1"/>
      <w:bookmarkEnd w:id="0"/>
      <w:r>
        <w:rPr>
          <w:rFonts w:ascii="Calibri" w:hAnsi="Calibri" w:cs="Calibri"/>
          <w:b/>
          <w:bCs/>
        </w:rPr>
        <w:t>РЕГИОНАЛЬНАЯ ЭНЕРГЕТИЧЕСКАЯ КОМИССИЯ КЕМЕРОВСКОЙ ОБЛАСТИ</w:t>
      </w: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ПОСТАНОВЛЕНИЕ</w:t>
      </w: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20 декабря 2014 г. N 1032</w:t>
      </w: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ПРОИЗВОДСТВЕННОЙ ПРОГРАММЫ В СФЕРЕ ХОЛОДНОГО</w:t>
      </w: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ВОДОСНАБЖЕНИЯ ПИТЬЕВОЙ ВОДОЙ, ВОДООТВЕДЕНИЯ И </w:t>
      </w:r>
      <w:proofErr w:type="gramStart"/>
      <w:r>
        <w:rPr>
          <w:rFonts w:ascii="Calibri" w:hAnsi="Calibri" w:cs="Calibri"/>
          <w:b/>
          <w:bCs/>
        </w:rPr>
        <w:t>ОБ</w:t>
      </w:r>
      <w:proofErr w:type="gramEnd"/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proofErr w:type="gramStart"/>
      <w:r>
        <w:rPr>
          <w:rFonts w:ascii="Calibri" w:hAnsi="Calibri" w:cs="Calibri"/>
          <w:b/>
          <w:bCs/>
        </w:rPr>
        <w:t>УСТАНОВЛЕНИИ</w:t>
      </w:r>
      <w:proofErr w:type="gramEnd"/>
      <w:r>
        <w:rPr>
          <w:rFonts w:ascii="Calibri" w:hAnsi="Calibri" w:cs="Calibri"/>
          <w:b/>
          <w:bCs/>
        </w:rPr>
        <w:t xml:space="preserve"> ТАРИФОВ НА ПИТЬЕВУЮ ВОДУ, ВОДООТВЕДЕНИЕ</w:t>
      </w: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ООО "ВОДОКАНАЛ" (Г. НОВОКУЗНЕЦК)</w:t>
      </w: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Руководствуясь Федеральным </w:t>
      </w:r>
      <w:hyperlink r:id="rId5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07.12.2011 N 416-ФЗ "О водоснабжении и водоотведении", </w:t>
      </w:r>
      <w:hyperlink r:id="rId6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Российской Федерации от 13.05.2013 N 406 "О государственном регулировании тарифов в сфере водоснабжения и водоотведения", </w:t>
      </w:r>
      <w:hyperlink r:id="rId7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Коллегии Администрации Кемеровской области от 06.09.2013 N 371 "Об утверждении Положения о региональной энергетической комиссии Кемеровской области", региональная энергетическая комиссия Кемеровской области постановляет:</w:t>
      </w:r>
      <w:proofErr w:type="gramEnd"/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ООО "Водоканал" (г. Новокузнецк), ИНН 4217166136, производственную </w:t>
      </w:r>
      <w:hyperlink w:anchor="Par32" w:history="1">
        <w:r>
          <w:rPr>
            <w:rFonts w:ascii="Calibri" w:hAnsi="Calibri" w:cs="Calibri"/>
            <w:color w:val="0000FF"/>
          </w:rPr>
          <w:t>программу</w:t>
        </w:r>
      </w:hyperlink>
      <w:r>
        <w:rPr>
          <w:rFonts w:ascii="Calibri" w:hAnsi="Calibri" w:cs="Calibri"/>
        </w:rPr>
        <w:t xml:space="preserve"> в сфере холодного водоснабжения питьевой водой, водоотведения на период с 01.01.2015 по 31.12.2015 согласно приложению N 1 к настоящему Постановлению.</w:t>
      </w: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Установить ООО "Водоканал" (г. Новокузнецк), ИНН 4217166136, одноставочные </w:t>
      </w:r>
      <w:hyperlink w:anchor="Par317" w:history="1">
        <w:r>
          <w:rPr>
            <w:rFonts w:ascii="Calibri" w:hAnsi="Calibri" w:cs="Calibri"/>
            <w:color w:val="0000FF"/>
          </w:rPr>
          <w:t>тарифы</w:t>
        </w:r>
      </w:hyperlink>
      <w:r>
        <w:rPr>
          <w:rFonts w:ascii="Calibri" w:hAnsi="Calibri" w:cs="Calibri"/>
        </w:rPr>
        <w:t xml:space="preserve"> на питьевую воду, водоотведение на период с 01.01.2015 по 31.12.2015 согласно приложению N 2 к настоящему Постановлению.</w:t>
      </w: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Настоящее Постановление подлежит опубликованию на сайте "Электронный бюллетень Коллегии Администрации Кемеровской области".</w:t>
      </w: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Настоящее Постановление вступает в силу в порядке, установленном действующим законодательством.</w:t>
      </w: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И.о. председателя</w:t>
      </w: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региональной энергетической комиссии</w:t>
      </w: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Кемеровской области</w:t>
      </w: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А.Ю.ГРИНЬ</w:t>
      </w: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26"/>
      <w:bookmarkEnd w:id="1"/>
      <w:r>
        <w:rPr>
          <w:rFonts w:ascii="Calibri" w:hAnsi="Calibri" w:cs="Calibri"/>
        </w:rPr>
        <w:t>Приложение N 1</w:t>
      </w: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к Постановлению </w:t>
      </w:r>
      <w:proofErr w:type="gramStart"/>
      <w:r>
        <w:rPr>
          <w:rFonts w:ascii="Calibri" w:hAnsi="Calibri" w:cs="Calibri"/>
        </w:rPr>
        <w:t>региональной</w:t>
      </w:r>
      <w:proofErr w:type="gramEnd"/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энергетической комиссии</w:t>
      </w: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Кемеровской области</w:t>
      </w: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20.12.2014 N 1032</w:t>
      </w: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32"/>
      <w:bookmarkEnd w:id="2"/>
      <w:r>
        <w:rPr>
          <w:rFonts w:ascii="Calibri" w:hAnsi="Calibri" w:cs="Calibri"/>
          <w:b/>
          <w:bCs/>
        </w:rPr>
        <w:t>ПРОИЗВОДСТВЕННАЯ ПРОГРАММА</w:t>
      </w: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ООО "ВОДОКАНАЛ" (Г. НОВОКУЗНЕЦК) В СФЕРЕ ХОЛОДНОГО</w:t>
      </w: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ВОДОСНАБЖЕНИЯ ПИТЬЕВОЙ ВОДОЙ, ВОДООТВЕДЕНИЯ НА ПЕРИОД</w:t>
      </w: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 01.01.2015 ПО 31.12.2015</w:t>
      </w: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" w:name="Par37"/>
      <w:bookmarkEnd w:id="3"/>
      <w:r>
        <w:rPr>
          <w:rFonts w:ascii="Calibri" w:hAnsi="Calibri" w:cs="Calibri"/>
        </w:rPr>
        <w:t>Раздел 1. ПЛАНИРУЕМЫЕ ОБЪЕМЫ ПОДАЧИ ПИТЬЕВОЙ ВОДЫ И ОБЪЕМЫ</w:t>
      </w: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ПРИНИМАЕМЫХ СТОЧНЫХ ВОД, ОБЪЕМ ФИНАНСОВЫХ ПОТРЕБНОСТЕЙ,</w:t>
      </w: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НЕОБХОДИМЫХ</w:t>
      </w:r>
      <w:proofErr w:type="gramEnd"/>
      <w:r>
        <w:rPr>
          <w:rFonts w:ascii="Calibri" w:hAnsi="Calibri" w:cs="Calibri"/>
        </w:rPr>
        <w:t xml:space="preserve"> ДЛЯ РЕАЛИЗАЦИИ ПРОИЗВОДСТВЕННОЙ ПРОГРАММЫ</w:t>
      </w:r>
    </w:p>
    <w:p w:rsidR="00DF7042" w:rsidRDefault="00DF7042" w:rsidP="00DF70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 СФЕРЕ ХОЛОДНОГО ВОДОСНАБЖЕНИЯ, ВОДООТВЕДЕНИЯ</w:t>
      </w:r>
    </w:p>
    <w:p w:rsidR="00DF7042" w:rsidRDefault="00DF7042" w:rsidP="00DF70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F7042" w:rsidRDefault="00DF7042" w:rsidP="00DF70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F7042" w:rsidRDefault="00DF7042" w:rsidP="00DF70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"/>
          <w:szCs w:val="2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900"/>
        <w:gridCol w:w="4080"/>
        <w:gridCol w:w="1320"/>
        <w:gridCol w:w="1800"/>
        <w:gridCol w:w="1680"/>
      </w:tblGrid>
      <w:tr w:rsidR="00DF70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N </w:t>
            </w: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/п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показателя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Единица измерения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01.01.2015 по 30.06.2015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01.07.2015 по 31.12.2015</w:t>
            </w:r>
          </w:p>
        </w:tc>
      </w:tr>
      <w:tr w:rsidR="00DF70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4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</w:tr>
      <w:tr w:rsidR="00DF7042">
        <w:tc>
          <w:tcPr>
            <w:tcW w:w="97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4" w:name="Par56"/>
            <w:bookmarkEnd w:id="4"/>
            <w:r>
              <w:rPr>
                <w:rFonts w:ascii="Calibri" w:hAnsi="Calibri" w:cs="Calibri"/>
              </w:rPr>
              <w:t>1. Холодное водоснабжение питьевой водой</w:t>
            </w:r>
          </w:p>
        </w:tc>
      </w:tr>
      <w:tr w:rsidR="00DF70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</w:t>
            </w:r>
          </w:p>
        </w:tc>
        <w:tc>
          <w:tcPr>
            <w:tcW w:w="4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Поднято воды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28017900,46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28017900,46</w:t>
            </w:r>
          </w:p>
        </w:tc>
      </w:tr>
      <w:tr w:rsidR="00DF70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</w:t>
            </w:r>
          </w:p>
        </w:tc>
        <w:tc>
          <w:tcPr>
            <w:tcW w:w="4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Получено со стороны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м3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2339700,00</w:t>
            </w:r>
          </w:p>
        </w:tc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2339700,00</w:t>
            </w:r>
          </w:p>
        </w:tc>
      </w:tr>
      <w:tr w:rsidR="00DF70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</w:t>
            </w:r>
          </w:p>
        </w:tc>
        <w:tc>
          <w:tcPr>
            <w:tcW w:w="4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Расход воды на коммунально-бытовые нужды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м3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892773,50</w:t>
            </w:r>
          </w:p>
        </w:tc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892773,50</w:t>
            </w:r>
          </w:p>
        </w:tc>
      </w:tr>
      <w:tr w:rsidR="00DF70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</w:t>
            </w:r>
          </w:p>
        </w:tc>
        <w:tc>
          <w:tcPr>
            <w:tcW w:w="4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Расход воды на нужды предприятия: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м3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547591,50</w:t>
            </w:r>
          </w:p>
        </w:tc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547591,50</w:t>
            </w:r>
          </w:p>
        </w:tc>
      </w:tr>
      <w:tr w:rsidR="00DF70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1.4.1.</w:t>
            </w:r>
          </w:p>
        </w:tc>
        <w:tc>
          <w:tcPr>
            <w:tcW w:w="4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на очистные сооружения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м3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62303,00</w:t>
            </w:r>
          </w:p>
        </w:tc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62303,00</w:t>
            </w:r>
          </w:p>
        </w:tc>
      </w:tr>
      <w:tr w:rsidR="00DF70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1.4.2.</w:t>
            </w:r>
          </w:p>
        </w:tc>
        <w:tc>
          <w:tcPr>
            <w:tcW w:w="4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на промывку сетей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м3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218440,00</w:t>
            </w:r>
          </w:p>
        </w:tc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218440,00</w:t>
            </w:r>
          </w:p>
        </w:tc>
      </w:tr>
      <w:tr w:rsidR="00DF70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1.4.3.</w:t>
            </w:r>
          </w:p>
        </w:tc>
        <w:tc>
          <w:tcPr>
            <w:tcW w:w="4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прочие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м3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266848,50</w:t>
            </w:r>
          </w:p>
        </w:tc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266848,50</w:t>
            </w:r>
          </w:p>
        </w:tc>
      </w:tr>
      <w:tr w:rsidR="00DF70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</w:t>
            </w:r>
          </w:p>
        </w:tc>
        <w:tc>
          <w:tcPr>
            <w:tcW w:w="4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пропущенной воды через очистные сооружения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м3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30357600,46</w:t>
            </w:r>
          </w:p>
        </w:tc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30357600,46</w:t>
            </w:r>
          </w:p>
        </w:tc>
      </w:tr>
      <w:tr w:rsidR="00DF70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1.6.</w:t>
            </w:r>
          </w:p>
        </w:tc>
        <w:tc>
          <w:tcPr>
            <w:tcW w:w="4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Подано воды в сеть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м3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28917235,46</w:t>
            </w:r>
          </w:p>
        </w:tc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28917235,46</w:t>
            </w:r>
          </w:p>
        </w:tc>
      </w:tr>
      <w:tr w:rsidR="00DF70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1.7.</w:t>
            </w:r>
          </w:p>
        </w:tc>
        <w:tc>
          <w:tcPr>
            <w:tcW w:w="4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Потери воды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м3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11346209,46</w:t>
            </w:r>
          </w:p>
        </w:tc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11346209,46</w:t>
            </w:r>
          </w:p>
        </w:tc>
      </w:tr>
      <w:tr w:rsidR="00DF70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1.8.</w:t>
            </w:r>
          </w:p>
        </w:tc>
        <w:tc>
          <w:tcPr>
            <w:tcW w:w="4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Уровень потерь к объему поданной воды в сеть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39,24</w:t>
            </w:r>
          </w:p>
        </w:tc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39,24</w:t>
            </w:r>
          </w:p>
        </w:tc>
      </w:tr>
      <w:tr w:rsidR="00DF70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1.9.</w:t>
            </w:r>
          </w:p>
        </w:tc>
        <w:tc>
          <w:tcPr>
            <w:tcW w:w="4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Отпущено воды по категориям потребителей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м3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17571026,00</w:t>
            </w:r>
          </w:p>
        </w:tc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17571026,00</w:t>
            </w:r>
          </w:p>
        </w:tc>
      </w:tr>
      <w:tr w:rsidR="00DF70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1.9.1.</w:t>
            </w:r>
          </w:p>
        </w:tc>
        <w:tc>
          <w:tcPr>
            <w:tcW w:w="4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 потребительский рынок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м3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17495776,00</w:t>
            </w:r>
          </w:p>
        </w:tc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17495776,00</w:t>
            </w:r>
          </w:p>
        </w:tc>
      </w:tr>
      <w:tr w:rsidR="00DF70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1.9.1.1.</w:t>
            </w:r>
          </w:p>
        </w:tc>
        <w:tc>
          <w:tcPr>
            <w:tcW w:w="4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потребителям в жилищном секторе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м3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10420022,50</w:t>
            </w:r>
          </w:p>
        </w:tc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10420022,50</w:t>
            </w:r>
          </w:p>
        </w:tc>
      </w:tr>
      <w:tr w:rsidR="00DF70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1.9.1.2.</w:t>
            </w:r>
          </w:p>
        </w:tc>
        <w:tc>
          <w:tcPr>
            <w:tcW w:w="4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прочим потребителям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м3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7075753,50</w:t>
            </w:r>
          </w:p>
        </w:tc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7075753,50</w:t>
            </w:r>
          </w:p>
        </w:tc>
      </w:tr>
      <w:tr w:rsidR="00DF70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т.ч. бюджетным потребителям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м3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998815,00</w:t>
            </w:r>
          </w:p>
        </w:tc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998815,00</w:t>
            </w:r>
          </w:p>
        </w:tc>
      </w:tr>
      <w:tr w:rsidR="00DF70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1.9.2.</w:t>
            </w:r>
          </w:p>
        </w:tc>
        <w:tc>
          <w:tcPr>
            <w:tcW w:w="4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 собственные нужды производства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м3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75250,00</w:t>
            </w:r>
          </w:p>
        </w:tc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75250,00</w:t>
            </w:r>
          </w:p>
        </w:tc>
      </w:tr>
      <w:tr w:rsidR="00DF70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1.10.</w:t>
            </w:r>
          </w:p>
        </w:tc>
        <w:tc>
          <w:tcPr>
            <w:tcW w:w="4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Финансовые потребности, необходимые для реализации производственной программы в сфере холодного водоснабжения питьевой водой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тыс. руб.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347906,31</w:t>
            </w:r>
          </w:p>
        </w:tc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368640,13</w:t>
            </w:r>
          </w:p>
        </w:tc>
      </w:tr>
      <w:tr w:rsidR="00DF7042">
        <w:tc>
          <w:tcPr>
            <w:tcW w:w="97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5" w:name="Par147"/>
            <w:bookmarkEnd w:id="5"/>
            <w:r>
              <w:rPr>
                <w:rFonts w:ascii="Calibri" w:hAnsi="Calibri" w:cs="Calibri"/>
              </w:rPr>
              <w:t>2. Водоотведение</w:t>
            </w:r>
          </w:p>
        </w:tc>
      </w:tr>
      <w:tr w:rsidR="00DF70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2.1.</w:t>
            </w:r>
          </w:p>
        </w:tc>
        <w:tc>
          <w:tcPr>
            <w:tcW w:w="4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отведенных стоков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м3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33396150,00</w:t>
            </w:r>
          </w:p>
        </w:tc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33396150,00</w:t>
            </w:r>
          </w:p>
        </w:tc>
      </w:tr>
      <w:tr w:rsidR="00DF70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2.2.</w:t>
            </w:r>
          </w:p>
        </w:tc>
        <w:tc>
          <w:tcPr>
            <w:tcW w:w="4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Принято сточных вод по категориям потребителей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м3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26718579,00</w:t>
            </w:r>
          </w:p>
        </w:tc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26718579,00</w:t>
            </w:r>
          </w:p>
        </w:tc>
      </w:tr>
      <w:tr w:rsidR="00DF70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2.2.1.</w:t>
            </w:r>
          </w:p>
        </w:tc>
        <w:tc>
          <w:tcPr>
            <w:tcW w:w="4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Потребительский рынок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м3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26718579,00</w:t>
            </w:r>
          </w:p>
        </w:tc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26718579,00</w:t>
            </w:r>
          </w:p>
        </w:tc>
      </w:tr>
      <w:tr w:rsidR="00DF70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2.2.1.1.</w:t>
            </w:r>
          </w:p>
        </w:tc>
        <w:tc>
          <w:tcPr>
            <w:tcW w:w="4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от потребителей в жилищном секторе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м3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14933564,50</w:t>
            </w:r>
          </w:p>
        </w:tc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14933564,50</w:t>
            </w:r>
          </w:p>
        </w:tc>
      </w:tr>
      <w:tr w:rsidR="00DF70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2.2.1.2.</w:t>
            </w:r>
          </w:p>
        </w:tc>
        <w:tc>
          <w:tcPr>
            <w:tcW w:w="4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от прочих потребителей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м3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11785014,50</w:t>
            </w:r>
          </w:p>
        </w:tc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11785014,50</w:t>
            </w:r>
          </w:p>
        </w:tc>
      </w:tr>
      <w:tr w:rsidR="00DF70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т.ч. от бюджетных потребителей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м3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1426240,00</w:t>
            </w:r>
          </w:p>
        </w:tc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1426240,00</w:t>
            </w:r>
          </w:p>
        </w:tc>
      </w:tr>
      <w:tr w:rsidR="00DF70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2.3.</w:t>
            </w:r>
          </w:p>
        </w:tc>
        <w:tc>
          <w:tcPr>
            <w:tcW w:w="4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Пропущено через собственные очистные сооружения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м3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33396150,00</w:t>
            </w:r>
          </w:p>
        </w:tc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33396150,00</w:t>
            </w:r>
          </w:p>
        </w:tc>
      </w:tr>
      <w:tr w:rsidR="00DF70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2.4.</w:t>
            </w:r>
          </w:p>
        </w:tc>
        <w:tc>
          <w:tcPr>
            <w:tcW w:w="4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Финансовые потребности, необходимые для реализации производственной программы в сфере водоотведения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тыс. руб.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341196,25</w:t>
            </w:r>
          </w:p>
        </w:tc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361769,56</w:t>
            </w:r>
          </w:p>
        </w:tc>
      </w:tr>
    </w:tbl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6" w:name="Par189"/>
      <w:bookmarkEnd w:id="6"/>
      <w:r>
        <w:rPr>
          <w:rFonts w:ascii="Calibri" w:hAnsi="Calibri" w:cs="Calibri"/>
        </w:rPr>
        <w:t>Раздел 2. ПЕРЕЧЕНЬ И ГРАФИК ПЛАНОВЫХ МЕРОПРИЯТИЙ ПО РЕМОНТУ</w:t>
      </w: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ОБЪЕКТОВ СИСТЕМ ВОДОСНАБЖЕНИЯ И ВОДООТВЕДЕНИЯ, МЕРОПРИЯТИЙ,</w:t>
      </w: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НАПРАВЛЕННЫХ НА УЛУЧШЕНИЕ КАЧЕСТВА ОКАЗЫВАЕМЫХ УСЛУГ</w:t>
      </w: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040"/>
        <w:gridCol w:w="1320"/>
        <w:gridCol w:w="1560"/>
        <w:gridCol w:w="2400"/>
        <w:gridCol w:w="1080"/>
        <w:gridCol w:w="720"/>
      </w:tblGrid>
      <w:tr w:rsidR="00DF7042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N </w:t>
            </w: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/п</w:t>
            </w:r>
          </w:p>
        </w:tc>
        <w:tc>
          <w:tcPr>
            <w:tcW w:w="2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мероприятия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Срок реализации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Финансовые потребности, тыс. руб., без НДС</w:t>
            </w:r>
          </w:p>
        </w:tc>
        <w:tc>
          <w:tcPr>
            <w:tcW w:w="42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Ожидаемый эффект</w:t>
            </w:r>
          </w:p>
        </w:tc>
      </w:tr>
      <w:tr w:rsidR="00DF7042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показателя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тыс. руб. в год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</w:tr>
      <w:tr w:rsidR="00DF7042">
        <w:tc>
          <w:tcPr>
            <w:tcW w:w="9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7" w:name="Par201"/>
            <w:bookmarkEnd w:id="7"/>
            <w:r>
              <w:rPr>
                <w:rFonts w:ascii="Calibri" w:hAnsi="Calibri" w:cs="Calibri"/>
              </w:rPr>
              <w:t>1. Питьевая вода</w:t>
            </w:r>
          </w:p>
        </w:tc>
      </w:tr>
      <w:tr w:rsidR="00DF704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</w:t>
            </w:r>
          </w:p>
        </w:tc>
        <w:tc>
          <w:tcPr>
            <w:tcW w:w="20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Ремонт объектов водоснабжения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136879,18</w:t>
            </w:r>
          </w:p>
        </w:tc>
        <w:tc>
          <w:tcPr>
            <w:tcW w:w="2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Уменьшение аварий на сетях, потерь, улучшение производственного процесса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DF7042">
        <w:tc>
          <w:tcPr>
            <w:tcW w:w="3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136879,18</w:t>
            </w:r>
          </w:p>
        </w:tc>
        <w:tc>
          <w:tcPr>
            <w:tcW w:w="2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DF7042">
        <w:tc>
          <w:tcPr>
            <w:tcW w:w="9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8" w:name="Par214"/>
            <w:bookmarkEnd w:id="8"/>
            <w:r>
              <w:rPr>
                <w:rFonts w:ascii="Calibri" w:hAnsi="Calibri" w:cs="Calibri"/>
              </w:rPr>
              <w:t>2. Водоотведение</w:t>
            </w:r>
          </w:p>
        </w:tc>
      </w:tr>
      <w:tr w:rsidR="00DF704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2.1.</w:t>
            </w:r>
          </w:p>
        </w:tc>
        <w:tc>
          <w:tcPr>
            <w:tcW w:w="20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Ремонт объектов водоотведения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173696,36</w:t>
            </w:r>
          </w:p>
        </w:tc>
        <w:tc>
          <w:tcPr>
            <w:tcW w:w="2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Уменьшение аварий на сетях, потерь, улучшение производственного процесса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DF7042">
        <w:tc>
          <w:tcPr>
            <w:tcW w:w="3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173696,36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</w:tbl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9" w:name="Par228"/>
      <w:bookmarkEnd w:id="9"/>
      <w:r>
        <w:rPr>
          <w:rFonts w:ascii="Calibri" w:hAnsi="Calibri" w:cs="Calibri"/>
        </w:rPr>
        <w:t>Раздел 3. ПОКАЗАТЕЛИ НАДЕЖНОСТИ, КАЧЕСТВА, ЭНЕРГЕТИЧЕСКОЙ</w:t>
      </w: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ЭФФЕКТИВНОСТИ ОБЪЕКТОВ ЦЕНТРАЛИЗОВАННЫХ СИСТЕМ ХОЛОДНОГО</w:t>
      </w: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ВОДОСНАБЖЕНИЯ И ВОДООТВЕДЕНИЯ</w:t>
      </w: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4920"/>
        <w:gridCol w:w="840"/>
        <w:gridCol w:w="1920"/>
        <w:gridCol w:w="1440"/>
      </w:tblGrid>
      <w:tr w:rsidR="00DF704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N </w:t>
            </w: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/п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Показатели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Факт 2013 г.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Ожидаемые значения 2014 г.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План 2016 г.</w:t>
            </w:r>
          </w:p>
        </w:tc>
      </w:tr>
      <w:tr w:rsidR="00DF704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</w:tr>
      <w:tr w:rsidR="00DF7042">
        <w:tc>
          <w:tcPr>
            <w:tcW w:w="9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10" w:name="Par242"/>
            <w:bookmarkEnd w:id="10"/>
            <w:r>
              <w:rPr>
                <w:rFonts w:ascii="Calibri" w:hAnsi="Calibri" w:cs="Calibri"/>
              </w:rPr>
              <w:t>1. Показатели качества воды (в отношении питьевой воды)</w:t>
            </w:r>
          </w:p>
        </w:tc>
      </w:tr>
      <w:tr w:rsidR="00DF704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Доля проб питьевой воды, подаваемой с </w:t>
            </w:r>
            <w:r>
              <w:rPr>
                <w:rFonts w:ascii="Calibri" w:hAnsi="Calibri" w:cs="Calibri"/>
              </w:rPr>
              <w:lastRenderedPageBreak/>
              <w:t>источников водоснабжения, водопроводных станций или иных объектов централизованной системы водоснабжения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 (</w:t>
            </w:r>
            <w:proofErr w:type="gramStart"/>
            <w:r>
              <w:rPr>
                <w:rFonts w:ascii="Calibri" w:hAnsi="Calibri" w:cs="Calibri"/>
              </w:rPr>
              <w:t>в</w:t>
            </w:r>
            <w:proofErr w:type="gramEnd"/>
            <w:r>
              <w:rPr>
                <w:rFonts w:ascii="Calibri" w:hAnsi="Calibri" w:cs="Calibri"/>
              </w:rPr>
              <w:t xml:space="preserve"> %)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0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DF704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1.2.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 (</w:t>
            </w:r>
            <w:proofErr w:type="gramStart"/>
            <w:r>
              <w:rPr>
                <w:rFonts w:ascii="Calibri" w:hAnsi="Calibri" w:cs="Calibri"/>
              </w:rPr>
              <w:t>в</w:t>
            </w:r>
            <w:proofErr w:type="gramEnd"/>
            <w:r>
              <w:rPr>
                <w:rFonts w:ascii="Calibri" w:hAnsi="Calibri" w:cs="Calibri"/>
              </w:rPr>
              <w:t xml:space="preserve"> %)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0,32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0,30</w:t>
            </w:r>
          </w:p>
        </w:tc>
      </w:tr>
      <w:tr w:rsidR="00DF7042">
        <w:tc>
          <w:tcPr>
            <w:tcW w:w="9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11" w:name="Par253"/>
            <w:bookmarkEnd w:id="11"/>
            <w:r>
              <w:rPr>
                <w:rFonts w:ascii="Calibri" w:hAnsi="Calibri" w:cs="Calibri"/>
              </w:rPr>
              <w:t>2. Показатели надежности и бесперебойности водоснабжения и водоотведения</w:t>
            </w:r>
          </w:p>
        </w:tc>
      </w:tr>
      <w:tr w:rsidR="00DF704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перерывов в подаче воды, зафиксированных в местах исполнения обязательств организацией, осуществляющей холодное водоснабжение, по подаче холодной воды, возникших в результате аварий, повреждений и иных технологических нарушений на объектах централизованной системы холодного водоснабжения, принадлежащих организации, осуществляющей холодное водоснабжение, в расчете на протяженность водопроводной сети в год (ед./</w:t>
            </w:r>
            <w:proofErr w:type="gramStart"/>
            <w:r>
              <w:rPr>
                <w:rFonts w:ascii="Calibri" w:hAnsi="Calibri" w:cs="Calibri"/>
              </w:rPr>
              <w:t>км</w:t>
            </w:r>
            <w:proofErr w:type="gramEnd"/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155,29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108,13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108,13</w:t>
            </w:r>
          </w:p>
        </w:tc>
      </w:tr>
      <w:tr w:rsidR="00DF704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2.2.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Удельное количество аварий и засоров в расчете на протяженность канализационной сети в год (ед./</w:t>
            </w:r>
            <w:proofErr w:type="gramStart"/>
            <w:r>
              <w:rPr>
                <w:rFonts w:ascii="Calibri" w:hAnsi="Calibri" w:cs="Calibri"/>
              </w:rPr>
              <w:t>км</w:t>
            </w:r>
            <w:proofErr w:type="gramEnd"/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10,24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8,88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9,47</w:t>
            </w:r>
          </w:p>
        </w:tc>
      </w:tr>
      <w:tr w:rsidR="00DF7042">
        <w:tc>
          <w:tcPr>
            <w:tcW w:w="9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12" w:name="Par264"/>
            <w:bookmarkEnd w:id="12"/>
            <w:r>
              <w:rPr>
                <w:rFonts w:ascii="Calibri" w:hAnsi="Calibri" w:cs="Calibri"/>
              </w:rPr>
              <w:t>3. Показатели качества очистки сточных вод</w:t>
            </w:r>
          </w:p>
        </w:tc>
      </w:tr>
      <w:tr w:rsidR="00DF704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3.1.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сточных вод, не подвергающихся очистке, в общем объеме сточных вод, сбрасываемых в централизованные общесплавные или бытовые системы водоотведения (</w:t>
            </w:r>
            <w:proofErr w:type="gramStart"/>
            <w:r>
              <w:rPr>
                <w:rFonts w:ascii="Calibri" w:hAnsi="Calibri" w:cs="Calibri"/>
              </w:rPr>
              <w:t>в</w:t>
            </w:r>
            <w:proofErr w:type="gramEnd"/>
            <w:r>
              <w:rPr>
                <w:rFonts w:ascii="Calibri" w:hAnsi="Calibri" w:cs="Calibri"/>
              </w:rPr>
              <w:t xml:space="preserve"> %)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DF704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3.2.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проб сточных вод, не соответствующих установленным нормативам допустимых сбросов, лимитам на сбросы, рассчитанная применительно к видам централизованных систем водоотведения раздельно для централизованной общесплавной (бытовой) и централизованной ливневой систем водоотведения (</w:t>
            </w:r>
            <w:proofErr w:type="gramStart"/>
            <w:r>
              <w:rPr>
                <w:rFonts w:ascii="Calibri" w:hAnsi="Calibri" w:cs="Calibri"/>
              </w:rPr>
              <w:t>в</w:t>
            </w:r>
            <w:proofErr w:type="gramEnd"/>
            <w:r>
              <w:rPr>
                <w:rFonts w:ascii="Calibri" w:hAnsi="Calibri" w:cs="Calibri"/>
              </w:rPr>
              <w:t xml:space="preserve"> %)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37,33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36,24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24,38</w:t>
            </w:r>
          </w:p>
        </w:tc>
      </w:tr>
      <w:tr w:rsidR="00DF7042">
        <w:tc>
          <w:tcPr>
            <w:tcW w:w="9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13" w:name="Par275"/>
            <w:bookmarkEnd w:id="13"/>
            <w:r>
              <w:rPr>
                <w:rFonts w:ascii="Calibri" w:hAnsi="Calibri" w:cs="Calibri"/>
              </w:rPr>
              <w:t>4. Показатели энергетической эффективности использования ресурсов, в том числе уровень потерь воды</w:t>
            </w:r>
          </w:p>
        </w:tc>
      </w:tr>
      <w:tr w:rsidR="00DF704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4.1.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 (</w:t>
            </w:r>
            <w:proofErr w:type="gramStart"/>
            <w:r>
              <w:rPr>
                <w:rFonts w:ascii="Calibri" w:hAnsi="Calibri" w:cs="Calibri"/>
              </w:rPr>
              <w:t>в</w:t>
            </w:r>
            <w:proofErr w:type="gramEnd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lastRenderedPageBreak/>
              <w:t>%)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38,52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39,24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39,24</w:t>
            </w:r>
          </w:p>
        </w:tc>
      </w:tr>
      <w:tr w:rsidR="00DF704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4.2.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Удельный расход электрической энергии, потребляемой в технологическом процессе водоподготовки и транспортировки питьевой воды, на единицу отпускаемой в сеть воды (кВт</w:t>
            </w:r>
            <w:proofErr w:type="gramStart"/>
            <w:r>
              <w:rPr>
                <w:rFonts w:ascii="Calibri" w:hAnsi="Calibri" w:cs="Calibri"/>
              </w:rPr>
              <w:t>.ч</w:t>
            </w:r>
            <w:proofErr w:type="gramEnd"/>
            <w:r>
              <w:rPr>
                <w:rFonts w:ascii="Calibri" w:hAnsi="Calibri" w:cs="Calibri"/>
              </w:rPr>
              <w:t>/м3) - для организаций, оказывающих услуги водоснабжения (полный цикл)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0,82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0,89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0,89</w:t>
            </w:r>
          </w:p>
        </w:tc>
      </w:tr>
      <w:tr w:rsidR="00DF704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4.3.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Удельный расход электрической энергии, потребляемой в технологическом процессе водоотведения сточных вод, на единицу объема отводимых сточных вод (кВт</w:t>
            </w:r>
            <w:proofErr w:type="gramStart"/>
            <w:r>
              <w:rPr>
                <w:rFonts w:ascii="Calibri" w:hAnsi="Calibri" w:cs="Calibri"/>
              </w:rPr>
              <w:t>.ч</w:t>
            </w:r>
            <w:proofErr w:type="gramEnd"/>
            <w:r>
              <w:rPr>
                <w:rFonts w:ascii="Calibri" w:hAnsi="Calibri" w:cs="Calibri"/>
              </w:rPr>
              <w:t>/ м3) - для организаций, оказывающих услуги по водоотведению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0,75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0,76</w:t>
            </w:r>
          </w:p>
        </w:tc>
      </w:tr>
    </w:tbl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4" w:name="Par292"/>
      <w:bookmarkEnd w:id="14"/>
      <w:r>
        <w:rPr>
          <w:rFonts w:ascii="Calibri" w:hAnsi="Calibri" w:cs="Calibri"/>
        </w:rPr>
        <w:t>Раздел 4. ОТЧЕТ ОБ ИСПОЛНЕНИИ ПРОИЗВОДСТВЕННОЙ ПРОГРАММЫ</w:t>
      </w: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ЗА 2013 ГОД</w:t>
      </w: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7680"/>
        <w:gridCol w:w="1440"/>
      </w:tblGrid>
      <w:tr w:rsidR="00DF704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N </w:t>
            </w: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/п</w:t>
            </w:r>
          </w:p>
        </w:tc>
        <w:tc>
          <w:tcPr>
            <w:tcW w:w="7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мероприятия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Сумма, тыс. руб.</w:t>
            </w:r>
          </w:p>
        </w:tc>
      </w:tr>
      <w:tr w:rsidR="00DF7042">
        <w:tc>
          <w:tcPr>
            <w:tcW w:w="9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15" w:name="Par298"/>
            <w:bookmarkEnd w:id="15"/>
            <w:r>
              <w:rPr>
                <w:rFonts w:ascii="Calibri" w:hAnsi="Calibri" w:cs="Calibri"/>
              </w:rPr>
              <w:t>1. Холодное водоснабжение питьевой водой</w:t>
            </w:r>
          </w:p>
        </w:tc>
      </w:tr>
      <w:tr w:rsidR="00DF704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</w:t>
            </w:r>
          </w:p>
        </w:tc>
        <w:tc>
          <w:tcPr>
            <w:tcW w:w="7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Ремонт зданий, сооружений, оборудования, сетей и автотранспортной техники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181168,92</w:t>
            </w:r>
          </w:p>
        </w:tc>
      </w:tr>
      <w:tr w:rsidR="00DF7042">
        <w:tc>
          <w:tcPr>
            <w:tcW w:w="9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16" w:name="Par302"/>
            <w:bookmarkEnd w:id="16"/>
            <w:r>
              <w:rPr>
                <w:rFonts w:ascii="Calibri" w:hAnsi="Calibri" w:cs="Calibri"/>
              </w:rPr>
              <w:t>2. Водоотведение</w:t>
            </w:r>
          </w:p>
        </w:tc>
      </w:tr>
      <w:tr w:rsidR="00DF704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2.1.</w:t>
            </w:r>
          </w:p>
        </w:tc>
        <w:tc>
          <w:tcPr>
            <w:tcW w:w="7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Ремонт зданий, сооружений, оборудования, сетей и автотранспортной техники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132792,05</w:t>
            </w:r>
          </w:p>
        </w:tc>
      </w:tr>
    </w:tbl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17" w:name="_GoBack"/>
      <w:bookmarkEnd w:id="17"/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8" w:name="Par311"/>
      <w:bookmarkEnd w:id="18"/>
      <w:r>
        <w:rPr>
          <w:rFonts w:ascii="Calibri" w:hAnsi="Calibri" w:cs="Calibri"/>
        </w:rPr>
        <w:t>Приложение N 2</w:t>
      </w: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к Постановлению </w:t>
      </w:r>
      <w:proofErr w:type="gramStart"/>
      <w:r>
        <w:rPr>
          <w:rFonts w:ascii="Calibri" w:hAnsi="Calibri" w:cs="Calibri"/>
        </w:rPr>
        <w:t>региональной</w:t>
      </w:r>
      <w:proofErr w:type="gramEnd"/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энергетической комиссии</w:t>
      </w: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Кемеровской области</w:t>
      </w: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20.12.2014 N 1032</w:t>
      </w: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19" w:name="Par317"/>
      <w:bookmarkEnd w:id="19"/>
      <w:r>
        <w:rPr>
          <w:rFonts w:ascii="Calibri" w:hAnsi="Calibri" w:cs="Calibri"/>
          <w:b/>
          <w:bCs/>
        </w:rPr>
        <w:t>ОДНОСТАВОЧНЫЕ ТАРИФЫ</w:t>
      </w: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НА ПИТЬЕВУЮ ВОДУ, ВОДООТВЕДЕНИЕ ООО "ВОДОКАНАЛ"</w:t>
      </w: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(Г. НОВОКУЗНЕЦК) НА ПЕРИОД С 01.01.2015 ПО 31.12.2015</w:t>
      </w: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760"/>
        <w:gridCol w:w="4358"/>
        <w:gridCol w:w="2382"/>
        <w:gridCol w:w="2160"/>
      </w:tblGrid>
      <w:tr w:rsidR="00DF7042"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N </w:t>
            </w: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/п</w:t>
            </w:r>
          </w:p>
        </w:tc>
        <w:tc>
          <w:tcPr>
            <w:tcW w:w="43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услуг, потребителей</w:t>
            </w:r>
          </w:p>
        </w:tc>
        <w:tc>
          <w:tcPr>
            <w:tcW w:w="454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Тариф, руб./м3</w:t>
            </w:r>
          </w:p>
        </w:tc>
      </w:tr>
      <w:tr w:rsidR="00DF7042"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3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3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01.01.2015 по 30.06.2015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01.07.2015 по 31.12.2015</w:t>
            </w:r>
          </w:p>
        </w:tc>
      </w:tr>
      <w:tr w:rsidR="00DF7042">
        <w:tc>
          <w:tcPr>
            <w:tcW w:w="9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 Питьевая вода</w:t>
            </w:r>
          </w:p>
        </w:tc>
      </w:tr>
      <w:tr w:rsidR="00DF7042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Население (с НДС) &lt;*&gt;</w:t>
            </w:r>
          </w:p>
        </w:tc>
        <w:tc>
          <w:tcPr>
            <w:tcW w:w="23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23,36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24,76</w:t>
            </w:r>
          </w:p>
        </w:tc>
      </w:tr>
      <w:tr w:rsidR="00DF7042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1.2.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Прочие потребители (без НДС)</w:t>
            </w:r>
          </w:p>
        </w:tc>
        <w:tc>
          <w:tcPr>
            <w:tcW w:w="23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19,80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20,98</w:t>
            </w:r>
          </w:p>
        </w:tc>
      </w:tr>
      <w:tr w:rsidR="00DF7042">
        <w:tc>
          <w:tcPr>
            <w:tcW w:w="9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 Водоотведение</w:t>
            </w:r>
          </w:p>
        </w:tc>
      </w:tr>
      <w:tr w:rsidR="00DF7042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2.1.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Население (с НДС) &lt;*&gt;</w:t>
            </w:r>
          </w:p>
        </w:tc>
        <w:tc>
          <w:tcPr>
            <w:tcW w:w="23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15,07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15,98</w:t>
            </w:r>
          </w:p>
        </w:tc>
      </w:tr>
      <w:tr w:rsidR="00DF7042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2.2.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Прочие потребители (без НДС)</w:t>
            </w:r>
          </w:p>
        </w:tc>
        <w:tc>
          <w:tcPr>
            <w:tcW w:w="23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12,77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F7042" w:rsidRDefault="00DF7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13,54</w:t>
            </w:r>
          </w:p>
        </w:tc>
      </w:tr>
    </w:tbl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&lt;*&gt; Выделяется в целях реализации </w:t>
      </w:r>
      <w:hyperlink r:id="rId8" w:history="1">
        <w:r>
          <w:rPr>
            <w:rFonts w:ascii="Calibri" w:hAnsi="Calibri" w:cs="Calibri"/>
            <w:color w:val="0000FF"/>
          </w:rPr>
          <w:t>пункта 6 статьи 168</w:t>
        </w:r>
      </w:hyperlink>
      <w:r>
        <w:rPr>
          <w:rFonts w:ascii="Calibri" w:hAnsi="Calibri" w:cs="Calibri"/>
        </w:rPr>
        <w:t xml:space="preserve"> Налогового кодекса Российской Федерации.</w:t>
      </w: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F7042" w:rsidRDefault="00DF704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F7042" w:rsidRDefault="00DF7042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B07B73" w:rsidRDefault="00B07B73"/>
    <w:sectPr w:rsidR="00B07B73" w:rsidSect="00DF7042">
      <w:pgSz w:w="11905" w:h="16838"/>
      <w:pgMar w:top="1134" w:right="850" w:bottom="1134" w:left="1701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042"/>
    <w:rsid w:val="000029FB"/>
    <w:rsid w:val="0001291C"/>
    <w:rsid w:val="00017AE5"/>
    <w:rsid w:val="000302C8"/>
    <w:rsid w:val="00034DDB"/>
    <w:rsid w:val="00044677"/>
    <w:rsid w:val="00052C96"/>
    <w:rsid w:val="00062158"/>
    <w:rsid w:val="000769BA"/>
    <w:rsid w:val="00094DD6"/>
    <w:rsid w:val="000950AF"/>
    <w:rsid w:val="000A32D1"/>
    <w:rsid w:val="000C162B"/>
    <w:rsid w:val="000D5FF6"/>
    <w:rsid w:val="000E38CA"/>
    <w:rsid w:val="000F08A8"/>
    <w:rsid w:val="00123272"/>
    <w:rsid w:val="00124348"/>
    <w:rsid w:val="001422EB"/>
    <w:rsid w:val="00145B59"/>
    <w:rsid w:val="001549A6"/>
    <w:rsid w:val="00161CB1"/>
    <w:rsid w:val="00172E1A"/>
    <w:rsid w:val="001772B3"/>
    <w:rsid w:val="0017741D"/>
    <w:rsid w:val="001B5F0D"/>
    <w:rsid w:val="001D41B8"/>
    <w:rsid w:val="001E2F57"/>
    <w:rsid w:val="001F4C23"/>
    <w:rsid w:val="00200149"/>
    <w:rsid w:val="00200EA7"/>
    <w:rsid w:val="00213C70"/>
    <w:rsid w:val="00215E46"/>
    <w:rsid w:val="00256B79"/>
    <w:rsid w:val="00256C9D"/>
    <w:rsid w:val="002624B1"/>
    <w:rsid w:val="0026642F"/>
    <w:rsid w:val="00291191"/>
    <w:rsid w:val="0029582F"/>
    <w:rsid w:val="00297002"/>
    <w:rsid w:val="002C102B"/>
    <w:rsid w:val="002C7E5A"/>
    <w:rsid w:val="002D0932"/>
    <w:rsid w:val="002D3D0D"/>
    <w:rsid w:val="002E5303"/>
    <w:rsid w:val="00315023"/>
    <w:rsid w:val="00330D5C"/>
    <w:rsid w:val="00340249"/>
    <w:rsid w:val="00345CD1"/>
    <w:rsid w:val="00357BF0"/>
    <w:rsid w:val="00363531"/>
    <w:rsid w:val="00364260"/>
    <w:rsid w:val="00365B8E"/>
    <w:rsid w:val="00372F31"/>
    <w:rsid w:val="00390799"/>
    <w:rsid w:val="00392E64"/>
    <w:rsid w:val="003A5F49"/>
    <w:rsid w:val="003C20E0"/>
    <w:rsid w:val="003C4F1C"/>
    <w:rsid w:val="003C52F0"/>
    <w:rsid w:val="003E0703"/>
    <w:rsid w:val="003E22B9"/>
    <w:rsid w:val="003F493A"/>
    <w:rsid w:val="003F6C07"/>
    <w:rsid w:val="00406A0A"/>
    <w:rsid w:val="00413EB8"/>
    <w:rsid w:val="00425DFE"/>
    <w:rsid w:val="0042677D"/>
    <w:rsid w:val="0043096A"/>
    <w:rsid w:val="004365E9"/>
    <w:rsid w:val="00437C7E"/>
    <w:rsid w:val="00441C66"/>
    <w:rsid w:val="0044342E"/>
    <w:rsid w:val="004548BA"/>
    <w:rsid w:val="00476548"/>
    <w:rsid w:val="00484FE6"/>
    <w:rsid w:val="00490723"/>
    <w:rsid w:val="004D035E"/>
    <w:rsid w:val="004D2FB3"/>
    <w:rsid w:val="004D7356"/>
    <w:rsid w:val="004E2514"/>
    <w:rsid w:val="004E4D20"/>
    <w:rsid w:val="004F14BD"/>
    <w:rsid w:val="004F4EC9"/>
    <w:rsid w:val="00506611"/>
    <w:rsid w:val="00510E68"/>
    <w:rsid w:val="00511EC0"/>
    <w:rsid w:val="00514D05"/>
    <w:rsid w:val="0051591B"/>
    <w:rsid w:val="00515CA5"/>
    <w:rsid w:val="00522E64"/>
    <w:rsid w:val="005571F2"/>
    <w:rsid w:val="0058207B"/>
    <w:rsid w:val="005D309A"/>
    <w:rsid w:val="005E2A52"/>
    <w:rsid w:val="005E4E74"/>
    <w:rsid w:val="005F0266"/>
    <w:rsid w:val="00601307"/>
    <w:rsid w:val="00620868"/>
    <w:rsid w:val="006215BF"/>
    <w:rsid w:val="00625BED"/>
    <w:rsid w:val="00653FF4"/>
    <w:rsid w:val="0067030D"/>
    <w:rsid w:val="006837C5"/>
    <w:rsid w:val="0069574C"/>
    <w:rsid w:val="006B73F9"/>
    <w:rsid w:val="006C60FA"/>
    <w:rsid w:val="006C6F54"/>
    <w:rsid w:val="006D7C94"/>
    <w:rsid w:val="006E3C3D"/>
    <w:rsid w:val="0070412A"/>
    <w:rsid w:val="007106E5"/>
    <w:rsid w:val="007112B5"/>
    <w:rsid w:val="00727CF0"/>
    <w:rsid w:val="00736247"/>
    <w:rsid w:val="007512F7"/>
    <w:rsid w:val="00751568"/>
    <w:rsid w:val="00752162"/>
    <w:rsid w:val="00752F0B"/>
    <w:rsid w:val="0075764C"/>
    <w:rsid w:val="0076366A"/>
    <w:rsid w:val="00771289"/>
    <w:rsid w:val="00775EE6"/>
    <w:rsid w:val="00782F01"/>
    <w:rsid w:val="0078492E"/>
    <w:rsid w:val="007A72B3"/>
    <w:rsid w:val="007D4CC1"/>
    <w:rsid w:val="007F7AD9"/>
    <w:rsid w:val="00806195"/>
    <w:rsid w:val="00821574"/>
    <w:rsid w:val="0084685D"/>
    <w:rsid w:val="00853C06"/>
    <w:rsid w:val="008546F9"/>
    <w:rsid w:val="00855993"/>
    <w:rsid w:val="008704A3"/>
    <w:rsid w:val="0088290B"/>
    <w:rsid w:val="00882AA6"/>
    <w:rsid w:val="008909A9"/>
    <w:rsid w:val="008A16DB"/>
    <w:rsid w:val="008B14FB"/>
    <w:rsid w:val="008C524B"/>
    <w:rsid w:val="008E74B6"/>
    <w:rsid w:val="00905820"/>
    <w:rsid w:val="00927DE9"/>
    <w:rsid w:val="009452F3"/>
    <w:rsid w:val="0095199F"/>
    <w:rsid w:val="0096386A"/>
    <w:rsid w:val="0097394A"/>
    <w:rsid w:val="0098796E"/>
    <w:rsid w:val="009905D9"/>
    <w:rsid w:val="009945FA"/>
    <w:rsid w:val="009978A0"/>
    <w:rsid w:val="009A4AAD"/>
    <w:rsid w:val="009B5D8E"/>
    <w:rsid w:val="009E0DC7"/>
    <w:rsid w:val="009F2B3C"/>
    <w:rsid w:val="00A100D8"/>
    <w:rsid w:val="00A25549"/>
    <w:rsid w:val="00A25F38"/>
    <w:rsid w:val="00A260BA"/>
    <w:rsid w:val="00A32230"/>
    <w:rsid w:val="00A477C6"/>
    <w:rsid w:val="00A60161"/>
    <w:rsid w:val="00A62367"/>
    <w:rsid w:val="00A74EBD"/>
    <w:rsid w:val="00AB6CB8"/>
    <w:rsid w:val="00AE18E9"/>
    <w:rsid w:val="00AE5010"/>
    <w:rsid w:val="00AF4781"/>
    <w:rsid w:val="00B00DCB"/>
    <w:rsid w:val="00B07B73"/>
    <w:rsid w:val="00B1538D"/>
    <w:rsid w:val="00B16509"/>
    <w:rsid w:val="00B21BB2"/>
    <w:rsid w:val="00B27A15"/>
    <w:rsid w:val="00B55DF9"/>
    <w:rsid w:val="00B567E3"/>
    <w:rsid w:val="00B60459"/>
    <w:rsid w:val="00B73C87"/>
    <w:rsid w:val="00B76E20"/>
    <w:rsid w:val="00B80FD1"/>
    <w:rsid w:val="00BC785B"/>
    <w:rsid w:val="00BD48AB"/>
    <w:rsid w:val="00BE0A60"/>
    <w:rsid w:val="00C0693B"/>
    <w:rsid w:val="00C1233E"/>
    <w:rsid w:val="00C268AD"/>
    <w:rsid w:val="00C40CF3"/>
    <w:rsid w:val="00C56C06"/>
    <w:rsid w:val="00C570DE"/>
    <w:rsid w:val="00C7103C"/>
    <w:rsid w:val="00C72342"/>
    <w:rsid w:val="00C83DD2"/>
    <w:rsid w:val="00C86AD3"/>
    <w:rsid w:val="00C903CC"/>
    <w:rsid w:val="00C95A62"/>
    <w:rsid w:val="00CA61FF"/>
    <w:rsid w:val="00CA6653"/>
    <w:rsid w:val="00CA7358"/>
    <w:rsid w:val="00CB4BD2"/>
    <w:rsid w:val="00CB53B4"/>
    <w:rsid w:val="00CD367C"/>
    <w:rsid w:val="00CE5EC8"/>
    <w:rsid w:val="00CF2E0F"/>
    <w:rsid w:val="00CF5055"/>
    <w:rsid w:val="00CF6779"/>
    <w:rsid w:val="00D100BF"/>
    <w:rsid w:val="00D14650"/>
    <w:rsid w:val="00D25FE5"/>
    <w:rsid w:val="00D26F29"/>
    <w:rsid w:val="00D31A9C"/>
    <w:rsid w:val="00D35A3A"/>
    <w:rsid w:val="00D42BB3"/>
    <w:rsid w:val="00D43410"/>
    <w:rsid w:val="00D50A89"/>
    <w:rsid w:val="00D60625"/>
    <w:rsid w:val="00D609B5"/>
    <w:rsid w:val="00D72690"/>
    <w:rsid w:val="00D753FB"/>
    <w:rsid w:val="00D87288"/>
    <w:rsid w:val="00DA44D2"/>
    <w:rsid w:val="00DA7DC3"/>
    <w:rsid w:val="00DC6AE1"/>
    <w:rsid w:val="00DD2235"/>
    <w:rsid w:val="00DD5A0D"/>
    <w:rsid w:val="00DF1B23"/>
    <w:rsid w:val="00DF7042"/>
    <w:rsid w:val="00E020E4"/>
    <w:rsid w:val="00E04A61"/>
    <w:rsid w:val="00E1048F"/>
    <w:rsid w:val="00E1636C"/>
    <w:rsid w:val="00E30C1B"/>
    <w:rsid w:val="00E45C9B"/>
    <w:rsid w:val="00E6680F"/>
    <w:rsid w:val="00E82862"/>
    <w:rsid w:val="00E94CF4"/>
    <w:rsid w:val="00EB57A2"/>
    <w:rsid w:val="00ED51FA"/>
    <w:rsid w:val="00EE57A2"/>
    <w:rsid w:val="00EE782A"/>
    <w:rsid w:val="00EF294F"/>
    <w:rsid w:val="00F03DD3"/>
    <w:rsid w:val="00F07BDC"/>
    <w:rsid w:val="00F13FC2"/>
    <w:rsid w:val="00F159FE"/>
    <w:rsid w:val="00F31216"/>
    <w:rsid w:val="00F50528"/>
    <w:rsid w:val="00F55E56"/>
    <w:rsid w:val="00F57BFF"/>
    <w:rsid w:val="00F612E9"/>
    <w:rsid w:val="00F91AC2"/>
    <w:rsid w:val="00FA51C1"/>
    <w:rsid w:val="00FB46C8"/>
    <w:rsid w:val="00FD2335"/>
    <w:rsid w:val="00FF0CB1"/>
    <w:rsid w:val="00FF31F7"/>
    <w:rsid w:val="00FF4997"/>
    <w:rsid w:val="00FF5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FF84C120EA7799DA0D8B79873C6CE42F2D62CC873DCC51A0F3BD87EAF65811E451E5491805C823ES9F8C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FF84C120EA7799DA0D8A99565AA914EF4DA71C176D7CE4D5A648323F86C8B49S0F2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FF84C120EA7799DA0D8B79873C6CE42F2D62AC876DDC51A0F3BD87EAFS6F5C" TargetMode="External"/><Relationship Id="rId5" Type="http://schemas.openxmlformats.org/officeDocument/2006/relationships/hyperlink" Target="consultantplus://offline/ref=2FF84C120EA7799DA0D8B79873C6CE42F2D62CC873D4C51A0F3BD87EAFS6F5C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1341</Words>
  <Characters>7650</Characters>
  <Application>Microsoft Office Word</Application>
  <DocSecurity>0</DocSecurity>
  <Lines>63</Lines>
  <Paragraphs>17</Paragraphs>
  <ScaleCrop>false</ScaleCrop>
  <Company>vdk</Company>
  <LinksUpToDate>false</LinksUpToDate>
  <CharactersWithSpaces>8974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Казьмин Денис Сергеевич</dc:creator>
  <cp:keywords/>
  <dc:description/>
  <cp:lastModifiedBy>Казьмин Денис Сергеевич</cp:lastModifiedBy>
  <cp:revision>1</cp:revision>
  <dcterms:created xsi:type="dcterms:W3CDTF">2015-07-13T02:05:00Z</dcterms:created>
  <dcterms:modified xsi:type="dcterms:W3CDTF">2015-07-13T02:07:00Z</dcterms:modified>
</cp:coreProperties>
</file>